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BA7512" w14:textId="2090FE57" w:rsidR="00C963AF" w:rsidRPr="009677AB" w:rsidRDefault="009325DA" w:rsidP="009325DA">
      <w:pPr>
        <w:jc w:val="center"/>
        <w:rPr>
          <w:b/>
          <w:bCs/>
          <w:sz w:val="44"/>
          <w:szCs w:val="44"/>
        </w:rPr>
      </w:pPr>
      <w:r w:rsidRPr="009677AB">
        <w:rPr>
          <w:rFonts w:hint="eastAsia"/>
          <w:b/>
          <w:bCs/>
          <w:sz w:val="44"/>
          <w:szCs w:val="44"/>
        </w:rPr>
        <w:t>财务关结账流程</w:t>
      </w:r>
    </w:p>
    <w:p w14:paraId="2D290789" w14:textId="1C89C37C" w:rsidR="00463B0F" w:rsidRPr="00463B0F" w:rsidRDefault="00463B0F" w:rsidP="001228AE">
      <w:pPr>
        <w:pStyle w:val="a9"/>
        <w:numPr>
          <w:ilvl w:val="0"/>
          <w:numId w:val="2"/>
        </w:numPr>
      </w:pPr>
      <w:r w:rsidRPr="00463B0F">
        <w:t>核心财务价值</w:t>
      </w:r>
    </w:p>
    <w:p w14:paraId="1A12F095" w14:textId="74B719BE" w:rsidR="00463B0F" w:rsidRPr="00463B0F" w:rsidRDefault="001228AE" w:rsidP="001228AE">
      <w:r>
        <w:rPr>
          <w:rFonts w:hint="eastAsia"/>
          <w:b/>
          <w:bCs/>
        </w:rPr>
        <w:t>1.</w:t>
      </w:r>
      <w:r w:rsidR="00463B0F" w:rsidRPr="00463B0F">
        <w:rPr>
          <w:b/>
          <w:bCs/>
        </w:rPr>
        <w:t>保障当日财务数据实时准确性</w:t>
      </w:r>
    </w:p>
    <w:p w14:paraId="63A4477D" w14:textId="64478301" w:rsidR="00463B0F" w:rsidRPr="00463B0F" w:rsidRDefault="00463B0F" w:rsidP="00463B0F">
      <w:r w:rsidRPr="00463B0F">
        <w:t>可即时核对当日营收、成本、费用、往来等核心财务数据与业务系统数据的一致性，为后续总账核算奠定精准的数据基础。</w:t>
      </w:r>
    </w:p>
    <w:p w14:paraId="5042ABAA" w14:textId="6F28E609" w:rsidR="00463B0F" w:rsidRPr="00463B0F" w:rsidRDefault="001228AE" w:rsidP="001228AE">
      <w:r>
        <w:rPr>
          <w:rFonts w:hint="eastAsia"/>
          <w:b/>
          <w:bCs/>
        </w:rPr>
        <w:t>2.</w:t>
      </w:r>
      <w:r w:rsidR="00463B0F" w:rsidRPr="00463B0F">
        <w:rPr>
          <w:b/>
          <w:bCs/>
        </w:rPr>
        <w:t>提升日常财务核算效率</w:t>
      </w:r>
    </w:p>
    <w:p w14:paraId="28C08721" w14:textId="77777777" w:rsidR="00463B0F" w:rsidRPr="00463B0F" w:rsidRDefault="00463B0F" w:rsidP="00463B0F">
      <w:r w:rsidRPr="00463B0F">
        <w:t>替代人工手工统计结账日数据，系统自动汇总生成报表，减少财务人员重复的手工核算、数据整理工作，缩短结账前期准备耗时，释放人力投入更高价值的财务分析工作。</w:t>
      </w:r>
    </w:p>
    <w:p w14:paraId="7D0CC5D1" w14:textId="44C69951" w:rsidR="00463B0F" w:rsidRPr="00463B0F" w:rsidRDefault="001228AE" w:rsidP="001228AE">
      <w:r>
        <w:rPr>
          <w:rFonts w:hint="eastAsia"/>
          <w:b/>
          <w:bCs/>
        </w:rPr>
        <w:t>3.</w:t>
      </w:r>
      <w:r w:rsidR="00463B0F" w:rsidRPr="00463B0F">
        <w:rPr>
          <w:b/>
          <w:bCs/>
        </w:rPr>
        <w:t>为管理层提供当日经营数据参考</w:t>
      </w:r>
    </w:p>
    <w:p w14:paraId="6E0DD20B" w14:textId="77777777" w:rsidR="00463B0F" w:rsidRDefault="00463B0F" w:rsidP="00463B0F">
      <w:r w:rsidRPr="00463B0F">
        <w:t>直观展示结账</w:t>
      </w:r>
      <w:proofErr w:type="gramStart"/>
      <w:r w:rsidRPr="00463B0F">
        <w:t>日核心</w:t>
      </w:r>
      <w:proofErr w:type="gramEnd"/>
      <w:r w:rsidRPr="00463B0F">
        <w:t>经营财务成果，如当日营</w:t>
      </w:r>
      <w:proofErr w:type="gramStart"/>
      <w:r w:rsidRPr="00463B0F">
        <w:t>收完成度</w:t>
      </w:r>
      <w:proofErr w:type="gramEnd"/>
      <w:r w:rsidRPr="00463B0F">
        <w:t>、毛利水平、资金收支情况等，便于财务部门及时向管理层反馈当日经营财务状况，支持即时的经营决策调整。</w:t>
      </w:r>
    </w:p>
    <w:p w14:paraId="6BAA4468" w14:textId="77777777" w:rsidR="00463B0F" w:rsidRPr="00463B0F" w:rsidRDefault="00463B0F" w:rsidP="00463B0F">
      <w:pPr>
        <w:rPr>
          <w:rFonts w:hint="eastAsia"/>
        </w:rPr>
      </w:pPr>
    </w:p>
    <w:p w14:paraId="7E6CEB1C" w14:textId="3F087470" w:rsidR="009325DA" w:rsidRDefault="00463B0F">
      <w:r>
        <w:rPr>
          <w:rFonts w:hint="eastAsia"/>
        </w:rPr>
        <w:t>二、操作流程</w:t>
      </w:r>
    </w:p>
    <w:p w14:paraId="6AE43AB3" w14:textId="77777777" w:rsidR="00463B0F" w:rsidRPr="001228AE" w:rsidRDefault="00463B0F" w:rsidP="00463B0F">
      <w:pPr>
        <w:rPr>
          <w:b/>
          <w:bCs/>
        </w:rPr>
      </w:pPr>
      <w:r w:rsidRPr="001228AE">
        <w:rPr>
          <w:rFonts w:hint="eastAsia"/>
          <w:b/>
          <w:bCs/>
        </w:rPr>
        <w:t>1.财务设置结账日</w:t>
      </w:r>
    </w:p>
    <w:p w14:paraId="51DBC934" w14:textId="782F0915" w:rsidR="00463B0F" w:rsidRDefault="00463B0F" w:rsidP="00463B0F">
      <w:r>
        <w:rPr>
          <w:rFonts w:hint="eastAsia"/>
        </w:rPr>
        <w:t>【财务管理】</w:t>
      </w:r>
      <w:r w:rsidR="001228AE">
        <w:rPr>
          <w:rFonts w:hint="eastAsia"/>
        </w:rPr>
        <w:t>-【期末关账】</w:t>
      </w:r>
      <w:r>
        <w:rPr>
          <w:rFonts w:hint="eastAsia"/>
        </w:rPr>
        <w:t>-【作业列表】</w:t>
      </w:r>
    </w:p>
    <w:p w14:paraId="1F0A89CF" w14:textId="0686F2AA" w:rsidR="001228AE" w:rsidRPr="001228AE" w:rsidRDefault="001228AE" w:rsidP="00463B0F">
      <w:pPr>
        <w:rPr>
          <w:rFonts w:hint="eastAsia"/>
        </w:rPr>
      </w:pPr>
      <w:r>
        <w:rPr>
          <w:noProof/>
        </w:rPr>
        <w:drawing>
          <wp:inline distT="0" distB="0" distL="0" distR="0" wp14:anchorId="02180DF2" wp14:editId="3AE9E34E">
            <wp:extent cx="5274310" cy="2927985"/>
            <wp:effectExtent l="0" t="0" r="2540" b="5715"/>
            <wp:docPr id="5861242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12424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78161" w14:textId="544E107F" w:rsidR="00463B0F" w:rsidRDefault="00463B0F" w:rsidP="00463B0F">
      <w:pPr>
        <w:rPr>
          <w:rFonts w:hint="eastAsia"/>
        </w:rPr>
      </w:pPr>
      <w:r>
        <w:rPr>
          <w:rFonts w:hint="eastAsia"/>
        </w:rPr>
        <w:t>根据本公司</w:t>
      </w:r>
      <w:proofErr w:type="gramStart"/>
      <w:r>
        <w:rPr>
          <w:rFonts w:hint="eastAsia"/>
        </w:rPr>
        <w:t>财务关账逻辑</w:t>
      </w:r>
      <w:proofErr w:type="gramEnd"/>
      <w:r>
        <w:rPr>
          <w:rFonts w:hint="eastAsia"/>
        </w:rPr>
        <w:t>去对作业已有的费用设置结账日</w:t>
      </w:r>
    </w:p>
    <w:p w14:paraId="0E12C0F9" w14:textId="2B278192" w:rsidR="00463B0F" w:rsidRDefault="00463B0F" w:rsidP="00463B0F">
      <w:r>
        <w:rPr>
          <w:rFonts w:hint="eastAsia"/>
        </w:rPr>
        <w:t>例子：本月底关上个月的费用</w:t>
      </w:r>
      <w:r w:rsidR="001228AE">
        <w:rPr>
          <w:rFonts w:hint="eastAsia"/>
        </w:rPr>
        <w:t>，现在是26年1月31日，财务需要关闭上月也就是25年12月整月的单子</w:t>
      </w:r>
    </w:p>
    <w:p w14:paraId="661FED25" w14:textId="65FC6457" w:rsidR="001228AE" w:rsidRDefault="001228AE" w:rsidP="00463B0F">
      <w:r>
        <w:rPr>
          <w:noProof/>
        </w:rPr>
        <w:drawing>
          <wp:inline distT="0" distB="0" distL="0" distR="0" wp14:anchorId="1EA247DB" wp14:editId="040767CA">
            <wp:extent cx="5274310" cy="1981200"/>
            <wp:effectExtent l="0" t="0" r="2540" b="0"/>
            <wp:docPr id="1880796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7963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E0B9" w14:textId="7342AAC4" w:rsidR="001228AE" w:rsidRDefault="001228AE" w:rsidP="00463B0F">
      <w:r>
        <w:rPr>
          <w:noProof/>
        </w:rPr>
        <w:lastRenderedPageBreak/>
        <w:drawing>
          <wp:inline distT="0" distB="0" distL="0" distR="0" wp14:anchorId="5F9E1557" wp14:editId="0CB5D90F">
            <wp:extent cx="5274310" cy="2502535"/>
            <wp:effectExtent l="0" t="0" r="2540" b="0"/>
            <wp:docPr id="7554269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42698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8B150" w14:textId="55973DB3" w:rsidR="002E77FA" w:rsidRDefault="002E77FA" w:rsidP="00463B0F">
      <w:pPr>
        <w:rPr>
          <w:rFonts w:hint="eastAsia"/>
        </w:rPr>
      </w:pPr>
      <w:r>
        <w:rPr>
          <w:rFonts w:hint="eastAsia"/>
        </w:rPr>
        <w:t>设置过结账日期的费用系统无法修改</w:t>
      </w:r>
    </w:p>
    <w:p w14:paraId="336D4631" w14:textId="2250F786" w:rsidR="002E77FA" w:rsidRDefault="002E77FA" w:rsidP="00463B0F">
      <w:pPr>
        <w:rPr>
          <w:rFonts w:hint="eastAsia"/>
        </w:rPr>
      </w:pPr>
      <w:r>
        <w:rPr>
          <w:noProof/>
        </w:rPr>
        <w:drawing>
          <wp:inline distT="0" distB="0" distL="0" distR="0" wp14:anchorId="17349823" wp14:editId="79CE1A07">
            <wp:extent cx="5274310" cy="2502535"/>
            <wp:effectExtent l="0" t="0" r="2540" b="0"/>
            <wp:docPr id="15536210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6210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33E5E" w14:textId="71AC3EF1" w:rsidR="001228AE" w:rsidRPr="001228AE" w:rsidRDefault="001228AE" w:rsidP="00463B0F">
      <w:pPr>
        <w:rPr>
          <w:b/>
          <w:bCs/>
        </w:rPr>
      </w:pPr>
      <w:r w:rsidRPr="001228AE">
        <w:rPr>
          <w:rFonts w:hint="eastAsia"/>
          <w:b/>
          <w:bCs/>
        </w:rPr>
        <w:t>2.结账利润表</w:t>
      </w:r>
    </w:p>
    <w:p w14:paraId="122FBFA6" w14:textId="073285B2" w:rsidR="001228AE" w:rsidRDefault="001228AE" w:rsidP="00463B0F">
      <w:r>
        <w:rPr>
          <w:rFonts w:hint="eastAsia"/>
        </w:rPr>
        <w:t>【业务操作】-【统计分析】-【作业利润分析】</w:t>
      </w:r>
    </w:p>
    <w:p w14:paraId="7DF749B2" w14:textId="0D238CFD" w:rsidR="001228AE" w:rsidRDefault="001228AE" w:rsidP="00463B0F">
      <w:r>
        <w:rPr>
          <w:noProof/>
        </w:rPr>
        <w:drawing>
          <wp:inline distT="0" distB="0" distL="0" distR="0" wp14:anchorId="27E476B1" wp14:editId="4C217A46">
            <wp:extent cx="5274310" cy="1390015"/>
            <wp:effectExtent l="0" t="0" r="2540" b="635"/>
            <wp:docPr id="4035493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54939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0F35A" w14:textId="17F6C337" w:rsidR="001228AE" w:rsidRDefault="001228AE" w:rsidP="00463B0F">
      <w:r>
        <w:rPr>
          <w:rFonts w:hint="eastAsia"/>
        </w:rPr>
        <w:t>例子：查看25年12月，结账日是12月底的利润</w:t>
      </w:r>
    </w:p>
    <w:p w14:paraId="09B47C7D" w14:textId="3BCFD8BD" w:rsidR="001228AE" w:rsidRDefault="001228AE" w:rsidP="00463B0F">
      <w:r>
        <w:rPr>
          <w:noProof/>
        </w:rPr>
        <w:lastRenderedPageBreak/>
        <w:drawing>
          <wp:inline distT="0" distB="0" distL="0" distR="0" wp14:anchorId="2FBA9DD5" wp14:editId="69A3DAEE">
            <wp:extent cx="5274310" cy="2502535"/>
            <wp:effectExtent l="0" t="0" r="2540" b="0"/>
            <wp:docPr id="21117362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73628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E21A5" w14:textId="6DD612A3" w:rsidR="001228AE" w:rsidRPr="009677AB" w:rsidRDefault="001228AE" w:rsidP="00463B0F">
      <w:pPr>
        <w:rPr>
          <w:b/>
          <w:bCs/>
        </w:rPr>
      </w:pPr>
      <w:r w:rsidRPr="009677AB">
        <w:rPr>
          <w:rFonts w:hint="eastAsia"/>
          <w:b/>
          <w:bCs/>
        </w:rPr>
        <w:t>3.结账后更改处理</w:t>
      </w:r>
    </w:p>
    <w:p w14:paraId="13DD1236" w14:textId="77777777" w:rsidR="002E77FA" w:rsidRDefault="002E77FA" w:rsidP="002E77FA">
      <w:r>
        <w:rPr>
          <w:rFonts w:hint="eastAsia"/>
        </w:rPr>
        <w:t>【财务管理】-【期末关账】-【作业列表】</w:t>
      </w:r>
    </w:p>
    <w:p w14:paraId="3D151E3B" w14:textId="20780C1E" w:rsidR="002E77FA" w:rsidRDefault="002E77FA" w:rsidP="002E77FA">
      <w:pPr>
        <w:rPr>
          <w:rFonts w:hint="eastAsia"/>
        </w:rPr>
      </w:pPr>
      <w:r w:rsidRPr="002E77FA">
        <w:t>系统将已经设置结账日，并且有新增费用的作业，根据过滤条件搜索出来，这样的作业中没有设置结账日的费用再次设置结账日</w:t>
      </w:r>
    </w:p>
    <w:p w14:paraId="39AC735D" w14:textId="6068FB03" w:rsidR="001228AE" w:rsidRDefault="002E77FA" w:rsidP="00463B0F">
      <w:r>
        <w:rPr>
          <w:rFonts w:hint="eastAsia"/>
        </w:rPr>
        <w:t>例子</w:t>
      </w:r>
      <w:r w:rsidR="009677AB">
        <w:rPr>
          <w:rFonts w:hint="eastAsia"/>
        </w:rPr>
        <w:t xml:space="preserve">： </w:t>
      </w:r>
      <w:r>
        <w:rPr>
          <w:rFonts w:hint="eastAsia"/>
        </w:rPr>
        <w:t>25年12月份的单子的</w:t>
      </w:r>
      <w:r w:rsidR="009677AB">
        <w:rPr>
          <w:rFonts w:hint="eastAsia"/>
        </w:rPr>
        <w:t>没有结账</w:t>
      </w:r>
      <w:proofErr w:type="gramStart"/>
      <w:r w:rsidR="009677AB">
        <w:rPr>
          <w:rFonts w:hint="eastAsia"/>
        </w:rPr>
        <w:t>日</w:t>
      </w:r>
      <w:r>
        <w:rPr>
          <w:rFonts w:hint="eastAsia"/>
        </w:rPr>
        <w:t>费用</w:t>
      </w:r>
      <w:proofErr w:type="gramEnd"/>
      <w:r>
        <w:rPr>
          <w:rFonts w:hint="eastAsia"/>
        </w:rPr>
        <w:t>后续的关账</w:t>
      </w:r>
    </w:p>
    <w:p w14:paraId="61A74405" w14:textId="6ED992AE" w:rsidR="009677AB" w:rsidRDefault="009677AB" w:rsidP="00463B0F">
      <w:r>
        <w:rPr>
          <w:noProof/>
        </w:rPr>
        <w:drawing>
          <wp:inline distT="0" distB="0" distL="0" distR="0" wp14:anchorId="2BDD0F67" wp14:editId="688D4909">
            <wp:extent cx="5274310" cy="2502535"/>
            <wp:effectExtent l="0" t="0" r="2540" b="0"/>
            <wp:docPr id="19879483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94839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785DB" w14:textId="5AF97D5D" w:rsidR="009677AB" w:rsidRDefault="009677AB" w:rsidP="00463B0F">
      <w:r>
        <w:rPr>
          <w:noProof/>
        </w:rPr>
        <w:drawing>
          <wp:inline distT="0" distB="0" distL="0" distR="0" wp14:anchorId="304B4356" wp14:editId="4BEEBDCB">
            <wp:extent cx="5274310" cy="2502535"/>
            <wp:effectExtent l="0" t="0" r="2540" b="0"/>
            <wp:docPr id="8064636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46362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86F48" w14:textId="79AA385D" w:rsidR="009677AB" w:rsidRPr="009677AB" w:rsidRDefault="009677AB" w:rsidP="00463B0F">
      <w:pPr>
        <w:rPr>
          <w:b/>
          <w:bCs/>
        </w:rPr>
      </w:pPr>
      <w:r w:rsidRPr="009677AB">
        <w:rPr>
          <w:rFonts w:hint="eastAsia"/>
          <w:b/>
          <w:bCs/>
        </w:rPr>
        <w:lastRenderedPageBreak/>
        <w:t>4.结账后更改处理利润</w:t>
      </w:r>
    </w:p>
    <w:p w14:paraId="01AE9288" w14:textId="77777777" w:rsidR="009677AB" w:rsidRDefault="009677AB" w:rsidP="009677AB">
      <w:r>
        <w:rPr>
          <w:rFonts w:hint="eastAsia"/>
        </w:rPr>
        <w:t>【业务操作】-【统计分析】-【作业利润分析】</w:t>
      </w:r>
    </w:p>
    <w:p w14:paraId="7447CDC9" w14:textId="222C3C4B" w:rsidR="009677AB" w:rsidRPr="009677AB" w:rsidRDefault="009677AB" w:rsidP="00463B0F">
      <w:pPr>
        <w:rPr>
          <w:rFonts w:hint="eastAsia"/>
        </w:rPr>
      </w:pPr>
      <w:r>
        <w:rPr>
          <w:rFonts w:hint="eastAsia"/>
        </w:rPr>
        <w:t>例子：25年12月单据，1月份结账的利润</w:t>
      </w:r>
    </w:p>
    <w:p w14:paraId="00416273" w14:textId="1340DD99" w:rsidR="009677AB" w:rsidRPr="009677AB" w:rsidRDefault="009677AB" w:rsidP="00463B0F">
      <w:pPr>
        <w:rPr>
          <w:rFonts w:hint="eastAsia"/>
        </w:rPr>
      </w:pPr>
      <w:r>
        <w:rPr>
          <w:noProof/>
        </w:rPr>
        <w:drawing>
          <wp:inline distT="0" distB="0" distL="0" distR="0" wp14:anchorId="3A81FA8B" wp14:editId="34CBC368">
            <wp:extent cx="5274310" cy="2502535"/>
            <wp:effectExtent l="0" t="0" r="2540" b="0"/>
            <wp:docPr id="7387268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72686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77AB" w:rsidRPr="009677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5526B5"/>
    <w:multiLevelType w:val="hybridMultilevel"/>
    <w:tmpl w:val="6F3AA230"/>
    <w:lvl w:ilvl="0" w:tplc="2F1CD2D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6DEB0E0C"/>
    <w:multiLevelType w:val="multilevel"/>
    <w:tmpl w:val="24F8B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36839140">
    <w:abstractNumId w:val="1"/>
  </w:num>
  <w:num w:numId="2" w16cid:durableId="1423835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1C2"/>
    <w:rsid w:val="001228AE"/>
    <w:rsid w:val="002961C2"/>
    <w:rsid w:val="002E77FA"/>
    <w:rsid w:val="003631EF"/>
    <w:rsid w:val="00463B0F"/>
    <w:rsid w:val="004F5E60"/>
    <w:rsid w:val="005142E2"/>
    <w:rsid w:val="009325DA"/>
    <w:rsid w:val="009677AB"/>
    <w:rsid w:val="00BA6AC3"/>
    <w:rsid w:val="00C963AF"/>
    <w:rsid w:val="00E82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1B7C87D"/>
  <w15:chartTrackingRefBased/>
  <w15:docId w15:val="{57740DEE-F1CB-4FCF-B583-A1682E0A0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77AB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961C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61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61C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61C2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61C2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61C2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61C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61C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61C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961C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961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961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961C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961C2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2961C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961C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961C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961C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961C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961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961C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961C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961C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961C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961C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961C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961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961C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961C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忆茹 田</dc:creator>
  <cp:keywords/>
  <dc:description/>
  <cp:lastModifiedBy>忆茹 田</cp:lastModifiedBy>
  <cp:revision>2</cp:revision>
  <dcterms:created xsi:type="dcterms:W3CDTF">2026-01-28T01:36:00Z</dcterms:created>
  <dcterms:modified xsi:type="dcterms:W3CDTF">2026-01-28T02:30:00Z</dcterms:modified>
</cp:coreProperties>
</file>